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301564" w:rsidRDefault="00112232" w:rsidP="00C13EB4">
      <w:pPr>
        <w:jc w:val="center"/>
        <w:rPr>
          <w:rFonts w:cs="Arial"/>
          <w:b/>
          <w:sz w:val="28"/>
          <w:szCs w:val="22"/>
        </w:rPr>
      </w:pPr>
      <w:r w:rsidRPr="00301564">
        <w:rPr>
          <w:rFonts w:cs="Arial"/>
          <w:b/>
          <w:sz w:val="28"/>
          <w:szCs w:val="22"/>
        </w:rPr>
        <w:t>Instruction</w:t>
      </w:r>
      <w:r w:rsidR="00C13EB4" w:rsidRPr="00301564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ED01F7">
        <w:trPr>
          <w:trHeight w:val="441"/>
        </w:trPr>
        <w:tc>
          <w:tcPr>
            <w:tcW w:w="1818" w:type="dxa"/>
            <w:vAlign w:val="center"/>
          </w:tcPr>
          <w:p w:rsidR="00C24480" w:rsidRPr="00ED01F7" w:rsidRDefault="00C24480" w:rsidP="00ED01F7">
            <w:pPr>
              <w:jc w:val="center"/>
              <w:rPr>
                <w:b/>
              </w:rPr>
            </w:pPr>
          </w:p>
          <w:p w:rsidR="00C24480" w:rsidRPr="00ED01F7" w:rsidRDefault="00C24480" w:rsidP="00ED01F7">
            <w:pPr>
              <w:jc w:val="center"/>
              <w:rPr>
                <w:b/>
              </w:rPr>
            </w:pPr>
            <w:r w:rsidRPr="00ED01F7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C24480" w:rsidRPr="00892822" w:rsidRDefault="00EE5D66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C24480" w:rsidRPr="00192229" w:rsidTr="00ED01F7">
        <w:trPr>
          <w:trHeight w:val="649"/>
        </w:trPr>
        <w:tc>
          <w:tcPr>
            <w:tcW w:w="1818" w:type="dxa"/>
            <w:vAlign w:val="center"/>
          </w:tcPr>
          <w:p w:rsidR="00C24480" w:rsidRPr="00192229" w:rsidRDefault="00C24480" w:rsidP="00ED01F7">
            <w:pPr>
              <w:jc w:val="center"/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301564" w:rsidRDefault="000226D7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301564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="003F7CD2" w:rsidRPr="00301564">
              <w:rPr>
                <w:rFonts w:cs="Arial"/>
                <w:b/>
                <w:bCs/>
                <w:sz w:val="22"/>
                <w:szCs w:val="22"/>
                <w:lang w:val="en-AU"/>
              </w:rPr>
              <w:t>23</w:t>
            </w:r>
            <w:r w:rsidR="00D67720" w:rsidRPr="00301564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3F7CD2" w:rsidRPr="00301564">
              <w:rPr>
                <w:rFonts w:cs="Arial"/>
                <w:b/>
                <w:bCs/>
                <w:sz w:val="22"/>
                <w:szCs w:val="22"/>
                <w:lang w:val="en-AU"/>
              </w:rPr>
              <w:t>Test, Recover, evacuate and charge refrigeration system</w:t>
            </w:r>
          </w:p>
          <w:p w:rsidR="00CD3273" w:rsidRPr="00301564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ED01F7">
        <w:trPr>
          <w:trHeight w:val="649"/>
        </w:trPr>
        <w:tc>
          <w:tcPr>
            <w:tcW w:w="1818" w:type="dxa"/>
            <w:vAlign w:val="center"/>
          </w:tcPr>
          <w:p w:rsidR="003A1BC5" w:rsidRPr="00192229" w:rsidRDefault="003A1BC5" w:rsidP="00ED01F7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E53DBD" w:rsidP="00E53DBD">
            <w:pPr>
              <w:jc w:val="center"/>
              <w:rPr>
                <w:b/>
                <w:bCs/>
                <w:noProof/>
              </w:rPr>
            </w:pPr>
            <w:r w:rsidRPr="00301564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82" w:type="dxa"/>
        <w:tblLayout w:type="fixed"/>
        <w:tblLook w:val="04A0" w:firstRow="1" w:lastRow="0" w:firstColumn="1" w:lastColumn="0" w:noHBand="0" w:noVBand="1"/>
      </w:tblPr>
      <w:tblGrid>
        <w:gridCol w:w="1708"/>
        <w:gridCol w:w="7774"/>
      </w:tblGrid>
      <w:tr w:rsidR="00C13EB4" w:rsidTr="00ED01F7">
        <w:trPr>
          <w:trHeight w:val="906"/>
        </w:trPr>
        <w:tc>
          <w:tcPr>
            <w:tcW w:w="1708" w:type="dxa"/>
            <w:vAlign w:val="center"/>
          </w:tcPr>
          <w:p w:rsidR="00C13EB4" w:rsidRPr="00192229" w:rsidRDefault="00C13EB4" w:rsidP="00ED01F7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774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68409C">
        <w:trPr>
          <w:trHeight w:val="1188"/>
        </w:trPr>
        <w:tc>
          <w:tcPr>
            <w:tcW w:w="1708" w:type="dxa"/>
            <w:vAlign w:val="center"/>
          </w:tcPr>
          <w:p w:rsidR="00C13EB4" w:rsidRPr="00192229" w:rsidRDefault="00C13EB4" w:rsidP="00BE6ADD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74" w:type="dxa"/>
          </w:tcPr>
          <w:p w:rsidR="00C13EB4" w:rsidRPr="00301564" w:rsidRDefault="00C13EB4" w:rsidP="000E131B">
            <w:pPr>
              <w:rPr>
                <w:b/>
                <w:sz w:val="22"/>
                <w:szCs w:val="22"/>
              </w:rPr>
            </w:pPr>
            <w:r w:rsidRPr="00301564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301564">
              <w:rPr>
                <w:b/>
                <w:i/>
                <w:sz w:val="22"/>
                <w:szCs w:val="22"/>
              </w:rPr>
              <w:t xml:space="preserve"> </w:t>
            </w:r>
            <w:r w:rsidRPr="00301564">
              <w:rPr>
                <w:b/>
                <w:sz w:val="22"/>
                <w:szCs w:val="22"/>
              </w:rPr>
              <w:t xml:space="preserve">time frame </w:t>
            </w:r>
            <w:r w:rsidR="00691A82" w:rsidRPr="00301564">
              <w:rPr>
                <w:b/>
                <w:sz w:val="22"/>
                <w:szCs w:val="22"/>
              </w:rPr>
              <w:t xml:space="preserve">2Hrs. </w:t>
            </w:r>
            <w:r w:rsidRPr="00301564">
              <w:rPr>
                <w:b/>
                <w:sz w:val="22"/>
                <w:szCs w:val="22"/>
              </w:rPr>
              <w:t>(for practical demonstration &amp; assessment):</w:t>
            </w:r>
          </w:p>
          <w:p w:rsidR="00BE6ADD" w:rsidRPr="00301564" w:rsidRDefault="00BE6ADD" w:rsidP="00BE6ADD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301564">
              <w:rPr>
                <w:rFonts w:cs="Arial"/>
                <w:bCs/>
                <w:sz w:val="22"/>
                <w:szCs w:val="22"/>
              </w:rPr>
              <w:t>Assess refrigeration system operation</w:t>
            </w:r>
          </w:p>
          <w:p w:rsidR="00BE6ADD" w:rsidRPr="00301564" w:rsidRDefault="00BE6ADD" w:rsidP="00BE6ADD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301564">
              <w:rPr>
                <w:rFonts w:cs="Arial"/>
                <w:bCs/>
                <w:sz w:val="22"/>
                <w:szCs w:val="22"/>
              </w:rPr>
              <w:t>Recover refrigerant and evacuate system</w:t>
            </w:r>
          </w:p>
          <w:p w:rsidR="003A1BC5" w:rsidRPr="00BE6ADD" w:rsidRDefault="00BE6ADD" w:rsidP="00BE6ADD">
            <w:pPr>
              <w:pStyle w:val="ListParagraph"/>
              <w:numPr>
                <w:ilvl w:val="0"/>
                <w:numId w:val="19"/>
              </w:numPr>
            </w:pPr>
            <w:r w:rsidRPr="00301564">
              <w:rPr>
                <w:rFonts w:cs="Arial"/>
                <w:bCs/>
                <w:sz w:val="22"/>
                <w:szCs w:val="22"/>
              </w:rPr>
              <w:t>Charge the refrigeration system</w:t>
            </w:r>
          </w:p>
        </w:tc>
      </w:tr>
      <w:tr w:rsidR="00787620" w:rsidTr="00ED01F7">
        <w:trPr>
          <w:trHeight w:val="541"/>
        </w:trPr>
        <w:tc>
          <w:tcPr>
            <w:tcW w:w="1708" w:type="dxa"/>
            <w:vAlign w:val="center"/>
          </w:tcPr>
          <w:p w:rsidR="00787620" w:rsidRPr="00192229" w:rsidRDefault="00787620" w:rsidP="00ED01F7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691A82">
              <w:rPr>
                <w:b/>
                <w:bCs/>
              </w:rPr>
              <w:t>2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74" w:type="dxa"/>
            <w:vMerge w:val="restart"/>
          </w:tcPr>
          <w:p w:rsidR="00787620" w:rsidRPr="00301564" w:rsidRDefault="00787620" w:rsidP="0009604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301564" w:rsidRDefault="00787620" w:rsidP="0068409C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301564" w:rsidRDefault="00787620" w:rsidP="0068409C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Apply refrigeration system operating principles and terminology to assessment activities. 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Obtain all relevant information and interpret correctly prior to the commencement of work on the refrigeration system. 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Undertake refrigeration system checks safely in accordance with standard operating procedures, relevant codes and regulations.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Apply appropriate operating procedures as required. 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Determine pressures and temperatures correctly and recorded.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Rectify faults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Recover the refrigerant from the system in accordance with standard operating procedures, codes and regulations.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Contain the refrigerant recovered from the refrigeration system in accordance with the relevant codes and regulations of ASHRAE.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Evacuate the refrigeration system in accordance with standard operating procedures, codes and regulations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Charge the refrigeration system with the correct refrigerant in accordance with standard operating procedures.</w:t>
            </w:r>
          </w:p>
          <w:p w:rsidR="00691A82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Add the appropriate lubricating oil to the refrigeration system in accordance with standard operating procedures.</w:t>
            </w:r>
          </w:p>
          <w:p w:rsidR="00787620" w:rsidRPr="00301564" w:rsidRDefault="00691A82" w:rsidP="0068409C">
            <w:pPr>
              <w:pStyle w:val="ListParagraph"/>
              <w:numPr>
                <w:ilvl w:val="0"/>
                <w:numId w:val="14"/>
              </w:numPr>
              <w:ind w:left="461"/>
              <w:jc w:val="both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Check the refrigeration system for leaks </w:t>
            </w:r>
          </w:p>
        </w:tc>
      </w:tr>
      <w:tr w:rsidR="0003016E" w:rsidTr="0003016E">
        <w:trPr>
          <w:trHeight w:val="6147"/>
        </w:trPr>
        <w:tc>
          <w:tcPr>
            <w:tcW w:w="1708" w:type="dxa"/>
            <w:vAlign w:val="center"/>
          </w:tcPr>
          <w:p w:rsidR="0003016E" w:rsidRPr="00192229" w:rsidRDefault="0003016E" w:rsidP="0003016E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74" w:type="dxa"/>
            <w:vMerge/>
          </w:tcPr>
          <w:p w:rsidR="0003016E" w:rsidRPr="00713FAC" w:rsidRDefault="0003016E" w:rsidP="000E131B">
            <w:pPr>
              <w:rPr>
                <w:sz w:val="20"/>
                <w:szCs w:val="20"/>
              </w:rPr>
            </w:pPr>
          </w:p>
        </w:tc>
      </w:tr>
    </w:tbl>
    <w:p w:rsidR="000F60A7" w:rsidRDefault="000F60A7"/>
    <w:p w:rsidR="0068409C" w:rsidRDefault="0068409C"/>
    <w:p w:rsidR="00301564" w:rsidRDefault="00301564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301564" w:rsidRDefault="000F60A7" w:rsidP="000F60A7">
      <w:pPr>
        <w:jc w:val="center"/>
        <w:rPr>
          <w:rFonts w:cs="Arial"/>
          <w:b/>
          <w:sz w:val="28"/>
          <w:szCs w:val="22"/>
        </w:rPr>
      </w:pPr>
      <w:r w:rsidRPr="00301564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ED01F7">
        <w:tc>
          <w:tcPr>
            <w:tcW w:w="2250" w:type="dxa"/>
            <w:vAlign w:val="center"/>
          </w:tcPr>
          <w:p w:rsidR="000F60A7" w:rsidRPr="004E64F3" w:rsidRDefault="000F60A7" w:rsidP="00ED01F7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ED01F7">
        <w:tc>
          <w:tcPr>
            <w:tcW w:w="2250" w:type="dxa"/>
            <w:vAlign w:val="center"/>
          </w:tcPr>
          <w:p w:rsidR="000F60A7" w:rsidRDefault="000F60A7" w:rsidP="00ED01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ED01F7">
        <w:tc>
          <w:tcPr>
            <w:tcW w:w="2250" w:type="dxa"/>
            <w:vAlign w:val="center"/>
          </w:tcPr>
          <w:p w:rsidR="000F60A7" w:rsidRDefault="000F60A7" w:rsidP="00ED01F7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EE5D66" w:rsidP="00301564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4E64F3" w:rsidTr="00ED01F7">
        <w:tc>
          <w:tcPr>
            <w:tcW w:w="2250" w:type="dxa"/>
            <w:vMerge w:val="restart"/>
            <w:vAlign w:val="center"/>
          </w:tcPr>
          <w:p w:rsidR="000F60A7" w:rsidRPr="004E64F3" w:rsidRDefault="000F60A7" w:rsidP="00ED01F7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301564" w:rsidRDefault="003F7CD2" w:rsidP="003F7CD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0715M&amp;MT23 – Test, Recover, evacuate and charge refrigeration system</w:t>
            </w:r>
          </w:p>
        </w:tc>
      </w:tr>
      <w:tr w:rsidR="004C28FC" w:rsidRPr="004E64F3" w:rsidTr="009D1BAB">
        <w:tc>
          <w:tcPr>
            <w:tcW w:w="2250" w:type="dxa"/>
            <w:vMerge/>
          </w:tcPr>
          <w:p w:rsidR="004C28FC" w:rsidRPr="004E64F3" w:rsidRDefault="004C28FC" w:rsidP="004C28FC">
            <w:pPr>
              <w:rPr>
                <w:b/>
              </w:rPr>
            </w:pPr>
          </w:p>
        </w:tc>
        <w:tc>
          <w:tcPr>
            <w:tcW w:w="7218" w:type="dxa"/>
          </w:tcPr>
          <w:p w:rsidR="004C28FC" w:rsidRPr="00301564" w:rsidRDefault="004C28FC" w:rsidP="004C28F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4C28FC" w:rsidRPr="004E64F3" w:rsidTr="009D1BAB">
        <w:tc>
          <w:tcPr>
            <w:tcW w:w="2250" w:type="dxa"/>
            <w:vMerge/>
          </w:tcPr>
          <w:p w:rsidR="004C28FC" w:rsidRPr="004E64F3" w:rsidRDefault="004C28FC" w:rsidP="004C28FC">
            <w:pPr>
              <w:rPr>
                <w:b/>
              </w:rPr>
            </w:pPr>
          </w:p>
        </w:tc>
        <w:tc>
          <w:tcPr>
            <w:tcW w:w="7218" w:type="dxa"/>
          </w:tcPr>
          <w:p w:rsidR="004C28FC" w:rsidRPr="00301564" w:rsidRDefault="004C28FC" w:rsidP="004C28FC">
            <w:pPr>
              <w:rPr>
                <w:sz w:val="22"/>
                <w:szCs w:val="22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ED01F7">
        <w:tc>
          <w:tcPr>
            <w:tcW w:w="2250" w:type="dxa"/>
            <w:vAlign w:val="center"/>
          </w:tcPr>
          <w:p w:rsidR="000F60A7" w:rsidRPr="004E64F3" w:rsidRDefault="000F60A7" w:rsidP="00ED01F7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BE6ADD" w:rsidRPr="00301564" w:rsidRDefault="00BE6ADD" w:rsidP="00BE6ADD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301564">
              <w:rPr>
                <w:rFonts w:cs="Arial"/>
                <w:bCs/>
                <w:sz w:val="22"/>
                <w:szCs w:val="22"/>
              </w:rPr>
              <w:t>Assess refrigeration system operation</w:t>
            </w:r>
          </w:p>
          <w:p w:rsidR="00BE6ADD" w:rsidRPr="00301564" w:rsidRDefault="00BE6ADD" w:rsidP="00BE6ADD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301564">
              <w:rPr>
                <w:rFonts w:cs="Arial"/>
                <w:bCs/>
                <w:sz w:val="22"/>
                <w:szCs w:val="22"/>
              </w:rPr>
              <w:t>Recover refrigerant and evacuate system</w:t>
            </w:r>
          </w:p>
          <w:p w:rsidR="000F60A7" w:rsidRPr="00301564" w:rsidRDefault="00BE6ADD" w:rsidP="00BE6ADD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301564">
              <w:rPr>
                <w:rFonts w:cs="Arial"/>
                <w:bCs/>
                <w:sz w:val="22"/>
                <w:szCs w:val="22"/>
              </w:rPr>
              <w:t>Charge the refrigeration system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301564" w:rsidRDefault="000F60A7" w:rsidP="000F60A7">
      <w:pPr>
        <w:rPr>
          <w:szCs w:val="22"/>
        </w:rPr>
      </w:pPr>
      <w:r w:rsidRPr="00301564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440"/>
      </w:tblGrid>
      <w:tr w:rsidR="000F60A7" w:rsidRPr="004E64F3" w:rsidTr="00ED01F7">
        <w:trPr>
          <w:trHeight w:val="398"/>
        </w:trPr>
        <w:tc>
          <w:tcPr>
            <w:tcW w:w="6930" w:type="dxa"/>
            <w:vAlign w:val="center"/>
          </w:tcPr>
          <w:p w:rsidR="000F60A7" w:rsidRPr="00301564" w:rsidRDefault="000F60A7" w:rsidP="00ED01F7">
            <w:pPr>
              <w:rPr>
                <w:sz w:val="22"/>
                <w:szCs w:val="22"/>
              </w:rPr>
            </w:pPr>
            <w:r w:rsidRPr="00301564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301564" w:rsidRDefault="000F60A7" w:rsidP="00ED01F7">
            <w:pPr>
              <w:jc w:val="center"/>
              <w:rPr>
                <w:b/>
                <w:sz w:val="22"/>
                <w:szCs w:val="22"/>
              </w:rPr>
            </w:pPr>
            <w:r w:rsidRPr="00301564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440" w:type="dxa"/>
            <w:vAlign w:val="center"/>
          </w:tcPr>
          <w:p w:rsidR="000F60A7" w:rsidRPr="00301564" w:rsidRDefault="000F60A7" w:rsidP="00ED01F7">
            <w:pPr>
              <w:jc w:val="center"/>
              <w:rPr>
                <w:b/>
                <w:sz w:val="22"/>
                <w:szCs w:val="22"/>
              </w:rPr>
            </w:pPr>
            <w:r w:rsidRPr="00301564">
              <w:rPr>
                <w:b/>
                <w:sz w:val="22"/>
                <w:szCs w:val="22"/>
              </w:rPr>
              <w:t>No</w:t>
            </w: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Apply refrigeration system operating principles and terminology to assessment activities. 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Obtain all relevant information and interpret correctly prior to the commencement of work on the refrigeration system. 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>Undertake refrigeration system checks safely in accordance with standard operating procedures, relevant codes and regulations.</w:t>
            </w:r>
          </w:p>
        </w:tc>
        <w:tc>
          <w:tcPr>
            <w:tcW w:w="1080" w:type="dxa"/>
          </w:tcPr>
          <w:p w:rsidR="00691A82" w:rsidRDefault="00691A82" w:rsidP="00691A82"/>
        </w:tc>
        <w:tc>
          <w:tcPr>
            <w:tcW w:w="1440" w:type="dxa"/>
          </w:tcPr>
          <w:p w:rsidR="00691A82" w:rsidRDefault="00691A82" w:rsidP="00691A82"/>
        </w:tc>
      </w:tr>
      <w:tr w:rsidR="00691A82" w:rsidTr="002D3435">
        <w:trPr>
          <w:trHeight w:val="44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Apply appropriate operating procedures as required. 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>Determine pressures and temperatures correctly and recorded.</w:t>
            </w:r>
          </w:p>
        </w:tc>
        <w:tc>
          <w:tcPr>
            <w:tcW w:w="1080" w:type="dxa"/>
          </w:tcPr>
          <w:p w:rsidR="00691A82" w:rsidRDefault="00691A82" w:rsidP="00691A82">
            <w:pPr>
              <w:jc w:val="center"/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>Rectify faults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>Recover the refrigerant from the system in accordance with standard operating procedures, codes and regulations.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>Contain the refrigerant recovered from the refrigeration system in accordance with the relevant codes and regulations of ASHRAE.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>Evacuate the refrigeration system in accordance with standard operating procedures, codes and regulations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>Charge the refrigeration system with the correct refrigerant in accordance with standard operating procedures.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  <w:rPr>
                <w:rFonts w:cs="Arial"/>
              </w:rPr>
            </w:pPr>
            <w:r w:rsidRPr="00301564">
              <w:rPr>
                <w:rFonts w:cs="Arial"/>
                <w:sz w:val="22"/>
                <w:szCs w:val="22"/>
              </w:rPr>
              <w:t>Add the appropriate lubricating oil to the refrigeration system in accordance with standard operating procedures.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  <w:tr w:rsidR="00691A82" w:rsidTr="002D3435">
        <w:trPr>
          <w:trHeight w:val="398"/>
        </w:trPr>
        <w:tc>
          <w:tcPr>
            <w:tcW w:w="6930" w:type="dxa"/>
            <w:vAlign w:val="center"/>
          </w:tcPr>
          <w:p w:rsidR="00691A82" w:rsidRPr="00301564" w:rsidRDefault="00691A82" w:rsidP="002D3435">
            <w:pPr>
              <w:pStyle w:val="ListParagraph"/>
              <w:numPr>
                <w:ilvl w:val="0"/>
                <w:numId w:val="23"/>
              </w:numPr>
              <w:ind w:left="342"/>
            </w:pPr>
            <w:r w:rsidRPr="00301564">
              <w:rPr>
                <w:rFonts w:cs="Arial"/>
                <w:sz w:val="22"/>
                <w:szCs w:val="22"/>
              </w:rPr>
              <w:t xml:space="preserve">Check the refrigeration system for leaks </w:t>
            </w:r>
          </w:p>
        </w:tc>
        <w:tc>
          <w:tcPr>
            <w:tcW w:w="1080" w:type="dxa"/>
          </w:tcPr>
          <w:p w:rsidR="00691A82" w:rsidRDefault="00691A82" w:rsidP="00691A82">
            <w:pPr>
              <w:rPr>
                <w:noProof/>
              </w:rPr>
            </w:pPr>
          </w:p>
        </w:tc>
        <w:tc>
          <w:tcPr>
            <w:tcW w:w="1440" w:type="dxa"/>
          </w:tcPr>
          <w:p w:rsidR="00691A82" w:rsidRDefault="00691A82" w:rsidP="00691A82">
            <w:pPr>
              <w:rPr>
                <w:noProof/>
              </w:rPr>
            </w:pPr>
          </w:p>
        </w:tc>
      </w:tr>
    </w:tbl>
    <w:p w:rsidR="002D3435" w:rsidRDefault="002D3435" w:rsidP="000F60A7"/>
    <w:p w:rsidR="00F60640" w:rsidRDefault="00F60640" w:rsidP="000F60A7"/>
    <w:p w:rsidR="00301564" w:rsidRDefault="00301564" w:rsidP="000F60A7"/>
    <w:p w:rsidR="000F60A7" w:rsidRDefault="000F60A7" w:rsidP="000F60A7">
      <w:r>
        <w:t>Candidate’s Signature___________________</w:t>
      </w:r>
      <w:r w:rsidR="0003016E">
        <w:t xml:space="preserve">      </w:t>
      </w:r>
      <w:r>
        <w:t>Assessor’s Signature_____________________</w:t>
      </w:r>
    </w:p>
    <w:p w:rsidR="00301564" w:rsidRDefault="00301564" w:rsidP="000F60A7"/>
    <w:p w:rsidR="000F60A7" w:rsidRDefault="000F60A7" w:rsidP="000F60A7">
      <w:r>
        <w:t>Date: ________________________________</w:t>
      </w:r>
    </w:p>
    <w:p w:rsidR="000F60A7" w:rsidRPr="00301564" w:rsidRDefault="000F60A7" w:rsidP="000F60A7">
      <w:pPr>
        <w:jc w:val="center"/>
        <w:rPr>
          <w:b/>
          <w:sz w:val="28"/>
          <w:szCs w:val="22"/>
        </w:rPr>
      </w:pPr>
      <w:r w:rsidRPr="00301564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03016E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03016E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EE5D66" w:rsidP="00301564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3310DC" w:rsidTr="0003016E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03016E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Competency Standard(s)</w:t>
            </w:r>
          </w:p>
        </w:tc>
        <w:tc>
          <w:tcPr>
            <w:tcW w:w="7769" w:type="dxa"/>
          </w:tcPr>
          <w:p w:rsidR="003F7CD2" w:rsidRPr="00301564" w:rsidRDefault="003F7CD2" w:rsidP="003F7CD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0715M&amp;MT23 – Test, Recover, evacuate and charge refrigeration system</w:t>
            </w:r>
          </w:p>
          <w:p w:rsidR="003F7CD2" w:rsidRPr="00301564" w:rsidRDefault="003F7CD2" w:rsidP="003F7CD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3F7CD2" w:rsidP="003F7CD2">
            <w:pPr>
              <w:spacing w:before="240"/>
              <w:rPr>
                <w:sz w:val="20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03016E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03016E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03016E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03016E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45E7C0B" wp14:editId="37C96C1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E4B70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5439940" wp14:editId="4D5AF44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61653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301564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301564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30156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30156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30156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30156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30156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30156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301564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301564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301564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301564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30156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301564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301564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301564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30156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301564" w:rsidRDefault="000F60A7" w:rsidP="000F60A7">
      <w:pPr>
        <w:jc w:val="center"/>
        <w:rPr>
          <w:b/>
          <w:sz w:val="28"/>
          <w:szCs w:val="16"/>
        </w:rPr>
      </w:pPr>
      <w:r w:rsidRPr="00301564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5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3"/>
        <w:gridCol w:w="2447"/>
        <w:gridCol w:w="2265"/>
        <w:gridCol w:w="725"/>
        <w:gridCol w:w="725"/>
        <w:gridCol w:w="1266"/>
      </w:tblGrid>
      <w:tr w:rsidR="000F60A7" w:rsidRPr="00EA3F9A" w:rsidTr="00003C78">
        <w:trPr>
          <w:trHeight w:val="1184"/>
        </w:trPr>
        <w:tc>
          <w:tcPr>
            <w:tcW w:w="2103" w:type="dxa"/>
            <w:vAlign w:val="center"/>
          </w:tcPr>
          <w:p w:rsidR="000F60A7" w:rsidRPr="009C35F9" w:rsidRDefault="000F60A7" w:rsidP="00BE6ADD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28" w:type="dxa"/>
            <w:gridSpan w:val="5"/>
            <w:tcBorders>
              <w:bottom w:val="single" w:sz="4" w:space="0" w:color="auto"/>
            </w:tcBorders>
            <w:vAlign w:val="center"/>
          </w:tcPr>
          <w:p w:rsidR="00BE6ADD" w:rsidRPr="00301564" w:rsidRDefault="00BE6ADD" w:rsidP="00003C78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301564">
              <w:rPr>
                <w:rFonts w:cs="Arial"/>
                <w:bCs/>
                <w:sz w:val="22"/>
                <w:szCs w:val="22"/>
              </w:rPr>
              <w:t>Assess refrigeration system operation</w:t>
            </w:r>
          </w:p>
          <w:p w:rsidR="00BE6ADD" w:rsidRPr="00301564" w:rsidRDefault="00BE6ADD" w:rsidP="00003C78">
            <w:pPr>
              <w:pStyle w:val="ListParagraph"/>
              <w:numPr>
                <w:ilvl w:val="0"/>
                <w:numId w:val="21"/>
              </w:numPr>
              <w:rPr>
                <w:rFonts w:cs="Arial"/>
                <w:bCs/>
                <w:sz w:val="22"/>
                <w:szCs w:val="22"/>
              </w:rPr>
            </w:pPr>
            <w:r w:rsidRPr="00301564">
              <w:rPr>
                <w:rFonts w:cs="Arial"/>
                <w:bCs/>
                <w:sz w:val="22"/>
                <w:szCs w:val="22"/>
              </w:rPr>
              <w:t>Recover refrigerant and evacuate system</w:t>
            </w:r>
          </w:p>
          <w:p w:rsidR="000F60A7" w:rsidRPr="00BE6ADD" w:rsidRDefault="00BE6ADD" w:rsidP="00003C78">
            <w:pPr>
              <w:pStyle w:val="ListParagraph"/>
              <w:numPr>
                <w:ilvl w:val="0"/>
                <w:numId w:val="21"/>
              </w:numPr>
              <w:rPr>
                <w:rtl/>
              </w:rPr>
            </w:pPr>
            <w:r w:rsidRPr="00301564">
              <w:rPr>
                <w:rFonts w:cs="Arial"/>
                <w:bCs/>
                <w:sz w:val="22"/>
                <w:szCs w:val="22"/>
              </w:rPr>
              <w:t>Charge the refrigeration system</w:t>
            </w:r>
          </w:p>
        </w:tc>
      </w:tr>
      <w:tr w:rsidR="00BE2E49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4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301564" w:rsidRDefault="00BE2E49" w:rsidP="002D3435">
            <w:pPr>
              <w:rPr>
                <w:rFonts w:cs="Arial"/>
                <w:b/>
                <w:sz w:val="22"/>
                <w:szCs w:val="22"/>
              </w:rPr>
            </w:pPr>
            <w:r w:rsidRPr="00301564">
              <w:rPr>
                <w:rFonts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301564" w:rsidRDefault="00BE2E49" w:rsidP="00E81B33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301564">
              <w:rPr>
                <w:rFonts w:cs="Arial"/>
                <w:b/>
                <w:sz w:val="22"/>
                <w:szCs w:val="22"/>
              </w:rPr>
              <w:t>Yes</w:t>
            </w:r>
          </w:p>
        </w:tc>
        <w:tc>
          <w:tcPr>
            <w:tcW w:w="7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301564" w:rsidRDefault="00BE2E49" w:rsidP="00E81B33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301564">
              <w:rPr>
                <w:rFonts w:cs="Arial"/>
                <w:b/>
                <w:sz w:val="22"/>
                <w:szCs w:val="22"/>
              </w:rPr>
              <w:t>No</w:t>
            </w:r>
          </w:p>
        </w:tc>
        <w:tc>
          <w:tcPr>
            <w:tcW w:w="126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301564" w:rsidRDefault="00BE2E49" w:rsidP="00E81B33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301564">
              <w:rPr>
                <w:rFonts w:cs="Arial"/>
                <w:b/>
                <w:sz w:val="22"/>
                <w:szCs w:val="22"/>
              </w:rPr>
              <w:t>Remarks</w:t>
            </w: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5" w:type="dxa"/>
            <w:tcBorders>
              <w:top w:val="single" w:sz="18" w:space="0" w:color="auto"/>
            </w:tcBorders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18" w:space="0" w:color="auto"/>
            </w:tcBorders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 w:val="restart"/>
            <w:tcBorders>
              <w:top w:val="single" w:sz="18" w:space="0" w:color="auto"/>
            </w:tcBorders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Apply refrigeration system operating principles and terminology to assessment activities. 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Obtain all relevant information and interpret correctly prior to the commencement of work on the refrigeration system. 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Undertake refrigeration system checks safely in accordance with standard operating procedures, relevant codes and regulations.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Apply appropriate operating procedures as required. 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Determine pressures and temperatures correctly and recorded.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Rectify faults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Recover the refrigerant from the system in accordance with standard operating procedures, codes and regulations.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Contain the refrigerant recovered from the refrigeration system in accordance with the relevant codes and regulations of ASHRAE.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Evacuate the refrigeration system in accordance with standard operating procedures, codes and regulations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Charge the refrigeration system with the correct refrigerant in accordance with standard operating procedures.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rFonts w:cs="Arial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Add the appropriate lubricating oil to the refrigeration system in accordance with standard operating procedures.</w:t>
            </w: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2D3435" w:rsidRPr="00301564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"/>
        </w:trPr>
        <w:tc>
          <w:tcPr>
            <w:tcW w:w="681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D3435" w:rsidRPr="00301564" w:rsidRDefault="002D3435" w:rsidP="002D3435">
            <w:pPr>
              <w:pStyle w:val="ListParagraph"/>
              <w:numPr>
                <w:ilvl w:val="0"/>
                <w:numId w:val="24"/>
              </w:numPr>
              <w:tabs>
                <w:tab w:val="left" w:pos="0"/>
              </w:tabs>
              <w:ind w:left="360"/>
              <w:rPr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 xml:space="preserve">Check the refrigeration system for leaks </w:t>
            </w:r>
          </w:p>
        </w:tc>
        <w:tc>
          <w:tcPr>
            <w:tcW w:w="725" w:type="dxa"/>
            <w:tcBorders>
              <w:bottom w:val="single" w:sz="18" w:space="0" w:color="auto"/>
            </w:tcBorders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" w:type="dxa"/>
            <w:tcBorders>
              <w:bottom w:val="single" w:sz="18" w:space="0" w:color="auto"/>
            </w:tcBorders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  <w:tcBorders>
              <w:bottom w:val="single" w:sz="18" w:space="0" w:color="auto"/>
            </w:tcBorders>
          </w:tcPr>
          <w:p w:rsidR="002D3435" w:rsidRPr="00301564" w:rsidRDefault="002D3435" w:rsidP="002D3435">
            <w:pPr>
              <w:tabs>
                <w:tab w:val="left" w:pos="0"/>
              </w:tabs>
              <w:ind w:left="90"/>
              <w:jc w:val="center"/>
              <w:rPr>
                <w:b/>
                <w:sz w:val="22"/>
                <w:szCs w:val="22"/>
              </w:rPr>
            </w:pPr>
          </w:p>
        </w:tc>
      </w:tr>
      <w:tr w:rsidR="000F60A7" w:rsidRPr="00EA3F9A" w:rsidTr="002D3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86"/>
        </w:trPr>
        <w:tc>
          <w:tcPr>
            <w:tcW w:w="4550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B63246E" wp14:editId="15794C6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ECD8A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81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975E1D7" wp14:editId="6A65D2B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2EFDA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/>
    <w:p w:rsidR="002D3435" w:rsidRDefault="002D3435" w:rsidP="000F60A7"/>
    <w:p w:rsidR="002D3435" w:rsidRDefault="002D3435" w:rsidP="000F60A7"/>
    <w:p w:rsidR="002D3435" w:rsidRDefault="002D3435" w:rsidP="000F60A7"/>
    <w:p w:rsidR="002D3435" w:rsidRDefault="002D3435" w:rsidP="000F60A7"/>
    <w:p w:rsidR="002D3435" w:rsidRDefault="002D3435" w:rsidP="000F60A7"/>
    <w:p w:rsidR="002D3435" w:rsidRDefault="002D3435" w:rsidP="000F60A7"/>
    <w:p w:rsidR="002D3435" w:rsidRDefault="002D3435" w:rsidP="000F60A7"/>
    <w:p w:rsidR="002D3435" w:rsidRDefault="002D3435" w:rsidP="000F60A7"/>
    <w:p w:rsidR="002D3435" w:rsidRDefault="002D3435" w:rsidP="000F60A7"/>
    <w:p w:rsidR="002D3435" w:rsidRDefault="002D3435" w:rsidP="000F60A7"/>
    <w:p w:rsidR="002D3435" w:rsidRDefault="002D3435" w:rsidP="000F60A7"/>
    <w:p w:rsidR="002D3435" w:rsidRDefault="002D3435" w:rsidP="000F60A7"/>
    <w:p w:rsidR="000F60A7" w:rsidRPr="00301564" w:rsidRDefault="000F60A7" w:rsidP="000F60A7">
      <w:pPr>
        <w:jc w:val="center"/>
        <w:rPr>
          <w:b/>
          <w:sz w:val="28"/>
          <w:szCs w:val="22"/>
        </w:rPr>
      </w:pPr>
      <w:r w:rsidRPr="00301564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472E30">
        <w:trPr>
          <w:trHeight w:val="264"/>
        </w:trPr>
        <w:tc>
          <w:tcPr>
            <w:tcW w:w="1699" w:type="dxa"/>
            <w:vAlign w:val="center"/>
          </w:tcPr>
          <w:p w:rsidR="000F60A7" w:rsidRPr="00301564" w:rsidRDefault="000F60A7" w:rsidP="00472E30">
            <w:pPr>
              <w:jc w:val="center"/>
              <w:rPr>
                <w:b/>
                <w:szCs w:val="28"/>
              </w:rPr>
            </w:pPr>
            <w:r w:rsidRPr="00301564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EE5D66" w:rsidP="00301564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  <w:bookmarkStart w:id="0" w:name="_GoBack"/>
            <w:bookmarkEnd w:id="0"/>
          </w:p>
        </w:tc>
      </w:tr>
      <w:tr w:rsidR="000F60A7" w:rsidRPr="003310DC" w:rsidTr="00472E30">
        <w:trPr>
          <w:trHeight w:val="264"/>
        </w:trPr>
        <w:tc>
          <w:tcPr>
            <w:tcW w:w="1699" w:type="dxa"/>
            <w:vAlign w:val="center"/>
          </w:tcPr>
          <w:p w:rsidR="000F60A7" w:rsidRPr="00301564" w:rsidRDefault="000F60A7" w:rsidP="00472E30">
            <w:pPr>
              <w:jc w:val="center"/>
              <w:rPr>
                <w:b/>
                <w:szCs w:val="28"/>
              </w:rPr>
            </w:pPr>
            <w:r w:rsidRPr="00301564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3F7CD2" w:rsidRPr="00301564" w:rsidRDefault="003F7CD2" w:rsidP="00301564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0715M&amp;MT23 – Test, Recover, evacuate and charge refrigeration system</w:t>
            </w:r>
          </w:p>
          <w:p w:rsidR="003F7CD2" w:rsidRPr="00301564" w:rsidRDefault="003F7CD2" w:rsidP="00301564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3F7CD2" w:rsidP="00301564">
            <w:pPr>
              <w:rPr>
                <w:sz w:val="20"/>
              </w:rPr>
            </w:pPr>
            <w:r w:rsidRPr="00301564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472E30">
        <w:trPr>
          <w:trHeight w:val="802"/>
        </w:trPr>
        <w:tc>
          <w:tcPr>
            <w:tcW w:w="1699" w:type="dxa"/>
            <w:vAlign w:val="center"/>
          </w:tcPr>
          <w:p w:rsidR="000F60A7" w:rsidRPr="00301564" w:rsidRDefault="000F60A7" w:rsidP="00472E30">
            <w:pPr>
              <w:jc w:val="center"/>
              <w:rPr>
                <w:b/>
                <w:szCs w:val="28"/>
              </w:rPr>
            </w:pPr>
            <w:r w:rsidRPr="00301564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472E30">
        <w:trPr>
          <w:trHeight w:val="793"/>
        </w:trPr>
        <w:tc>
          <w:tcPr>
            <w:tcW w:w="1699" w:type="dxa"/>
            <w:vAlign w:val="center"/>
          </w:tcPr>
          <w:p w:rsidR="000F60A7" w:rsidRPr="00301564" w:rsidRDefault="000F60A7" w:rsidP="00472E30">
            <w:pPr>
              <w:jc w:val="center"/>
              <w:rPr>
                <w:b/>
                <w:szCs w:val="28"/>
              </w:rPr>
            </w:pPr>
            <w:r w:rsidRPr="00301564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851D2D2" wp14:editId="2611ACD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E79F4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F2072D3" wp14:editId="6AE1BD6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4E29A9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624" w:type="dxa"/>
        <w:tblLook w:val="04A0" w:firstRow="1" w:lastRow="0" w:firstColumn="1" w:lastColumn="0" w:noHBand="0" w:noVBand="1"/>
      </w:tblPr>
      <w:tblGrid>
        <w:gridCol w:w="472"/>
        <w:gridCol w:w="5993"/>
        <w:gridCol w:w="1513"/>
        <w:gridCol w:w="1646"/>
      </w:tblGrid>
      <w:tr w:rsidR="000F60A7" w:rsidTr="00301564">
        <w:trPr>
          <w:trHeight w:val="229"/>
        </w:trPr>
        <w:tc>
          <w:tcPr>
            <w:tcW w:w="6465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3" w:type="dxa"/>
            <w:vAlign w:val="center"/>
          </w:tcPr>
          <w:p w:rsidR="000F60A7" w:rsidRPr="00FB1A30" w:rsidRDefault="000F60A7" w:rsidP="0003016E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6" w:type="dxa"/>
            <w:vAlign w:val="center"/>
          </w:tcPr>
          <w:p w:rsidR="000F60A7" w:rsidRPr="00FB1A30" w:rsidRDefault="000F60A7" w:rsidP="0003016E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301564">
        <w:trPr>
          <w:trHeight w:val="356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BE2E49" w:rsidP="00301564">
            <w:pPr>
              <w:rPr>
                <w:rFonts w:cstheme="minorHAnsi"/>
                <w:i/>
                <w:sz w:val="22"/>
                <w:szCs w:val="22"/>
              </w:rPr>
            </w:pPr>
            <w:r w:rsidRPr="00301564">
              <w:rPr>
                <w:rFonts w:cstheme="minorHAnsi"/>
                <w:sz w:val="22"/>
                <w:szCs w:val="22"/>
              </w:rPr>
              <w:t>Enlist 5</w:t>
            </w:r>
            <w:r w:rsidR="00103180" w:rsidRPr="00301564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301564">
              <w:rPr>
                <w:rFonts w:cstheme="minorHAnsi"/>
                <w:sz w:val="22"/>
                <w:szCs w:val="22"/>
              </w:rPr>
              <w:t>`s</w:t>
            </w:r>
            <w:r w:rsidR="00103180" w:rsidRPr="00301564">
              <w:rPr>
                <w:rFonts w:cstheme="minorHAnsi"/>
                <w:sz w:val="22"/>
                <w:szCs w:val="22"/>
              </w:rPr>
              <w:t xml:space="preserve"> (PPE</w:t>
            </w:r>
            <w:r w:rsidRPr="00301564">
              <w:rPr>
                <w:rFonts w:cstheme="minorHAnsi"/>
                <w:sz w:val="22"/>
                <w:szCs w:val="22"/>
              </w:rPr>
              <w:t>`s</w:t>
            </w:r>
            <w:r w:rsidR="00103180" w:rsidRPr="00301564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301564">
        <w:trPr>
          <w:trHeight w:val="337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0F60A7" w:rsidP="00301564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301564">
        <w:trPr>
          <w:trHeight w:val="337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BE2E49" w:rsidP="00301564">
            <w:pPr>
              <w:widowControl w:val="0"/>
              <w:autoSpaceDE w:val="0"/>
              <w:autoSpaceDN w:val="0"/>
              <w:adjustRightInd w:val="0"/>
              <w:ind w:right="29"/>
              <w:rPr>
                <w:rFonts w:eastAsia="Arial Unicode MS" w:cs="Arial"/>
                <w:color w:val="000000"/>
                <w:sz w:val="22"/>
                <w:szCs w:val="22"/>
              </w:rPr>
            </w:pPr>
            <w:r w:rsidRPr="00301564">
              <w:rPr>
                <w:rFonts w:cs="Arial"/>
                <w:sz w:val="22"/>
                <w:szCs w:val="22"/>
              </w:rPr>
              <w:t>Define</w:t>
            </w:r>
            <w:r w:rsidR="000C0A98" w:rsidRPr="00301564">
              <w:rPr>
                <w:rFonts w:cs="Arial"/>
                <w:sz w:val="22"/>
                <w:szCs w:val="22"/>
              </w:rPr>
              <w:t xml:space="preserve"> the</w:t>
            </w:r>
            <w:r w:rsidRPr="00301564">
              <w:rPr>
                <w:rFonts w:cs="Arial"/>
                <w:sz w:val="22"/>
                <w:szCs w:val="22"/>
              </w:rPr>
              <w:t xml:space="preserve"> </w:t>
            </w:r>
            <w:r w:rsidR="002D3435" w:rsidRPr="00301564">
              <w:rPr>
                <w:rFonts w:eastAsia="Arial Unicode MS" w:cs="Arial"/>
                <w:color w:val="000000"/>
                <w:sz w:val="22"/>
                <w:szCs w:val="22"/>
              </w:rPr>
              <w:t>recovery of refrigerant</w:t>
            </w:r>
            <w:r w:rsidR="000C0A98"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 from HVACR equipment</w:t>
            </w:r>
            <w:r w:rsidRPr="00301564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301564">
        <w:trPr>
          <w:trHeight w:val="338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0F60A7" w:rsidP="00301564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301564">
        <w:trPr>
          <w:trHeight w:val="329"/>
        </w:trPr>
        <w:tc>
          <w:tcPr>
            <w:tcW w:w="472" w:type="dxa"/>
            <w:vMerge w:val="restart"/>
          </w:tcPr>
          <w:p w:rsidR="000F60A7" w:rsidRPr="00781501" w:rsidRDefault="000F60A7" w:rsidP="002D3435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BE2E49" w:rsidP="00301564">
            <w:pPr>
              <w:widowControl w:val="0"/>
              <w:autoSpaceDE w:val="0"/>
              <w:autoSpaceDN w:val="0"/>
              <w:adjustRightInd w:val="0"/>
              <w:ind w:right="29"/>
              <w:rPr>
                <w:rFonts w:eastAsia="Arial Unicode MS" w:cs="Arial"/>
                <w:color w:val="000000"/>
                <w:sz w:val="22"/>
                <w:szCs w:val="22"/>
              </w:rPr>
            </w:pPr>
            <w:r w:rsidRPr="00301564">
              <w:rPr>
                <w:rFonts w:eastAsia="Arial Unicode MS" w:cs="Arial"/>
                <w:color w:val="000000"/>
                <w:sz w:val="22"/>
                <w:szCs w:val="22"/>
              </w:rPr>
              <w:t>Define</w:t>
            </w:r>
            <w:r w:rsidR="002D3435"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 the leak testing process</w:t>
            </w:r>
            <w:r w:rsidRPr="00301564">
              <w:rPr>
                <w:rFonts w:eastAsia="Arial Unicode MS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301564">
        <w:trPr>
          <w:trHeight w:val="346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0F60A7" w:rsidP="00301564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301564">
        <w:trPr>
          <w:trHeight w:val="311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BE2E49" w:rsidP="00301564">
            <w:pPr>
              <w:rPr>
                <w:rFonts w:cstheme="minorHAnsi"/>
                <w:sz w:val="22"/>
                <w:szCs w:val="22"/>
              </w:rPr>
            </w:pPr>
            <w:r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Define </w:t>
            </w:r>
            <w:r w:rsidR="00965BC3"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the leaks </w:t>
            </w:r>
            <w:r w:rsidR="002D3435" w:rsidRPr="00301564">
              <w:rPr>
                <w:rFonts w:eastAsia="Arial Unicode MS" w:cs="Arial"/>
                <w:color w:val="000000"/>
                <w:sz w:val="22"/>
                <w:szCs w:val="22"/>
              </w:rPr>
              <w:t>repair</w:t>
            </w:r>
            <w:r w:rsidR="00965BC3"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 </w:t>
            </w:r>
            <w:r w:rsidR="000C0A98"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process </w:t>
            </w:r>
            <w:r w:rsidR="00965BC3" w:rsidRPr="00301564">
              <w:rPr>
                <w:rFonts w:eastAsia="Arial Unicode MS" w:cs="Arial"/>
                <w:color w:val="000000"/>
                <w:sz w:val="22"/>
                <w:szCs w:val="22"/>
              </w:rPr>
              <w:t>in condenser area</w:t>
            </w:r>
            <w:r w:rsidRPr="00301564">
              <w:rPr>
                <w:rFonts w:eastAsia="Arial Unicode MS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301564">
        <w:trPr>
          <w:trHeight w:val="365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0F60A7" w:rsidP="00301564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301564">
        <w:trPr>
          <w:trHeight w:val="346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6710B0" w:rsidP="00301564">
            <w:pPr>
              <w:widowControl w:val="0"/>
              <w:autoSpaceDE w:val="0"/>
              <w:autoSpaceDN w:val="0"/>
              <w:adjustRightInd w:val="0"/>
              <w:ind w:right="29"/>
              <w:rPr>
                <w:rFonts w:cs="Arial"/>
                <w:sz w:val="22"/>
                <w:szCs w:val="22"/>
              </w:rPr>
            </w:pPr>
            <w:r>
              <w:rPr>
                <w:rFonts w:eastAsia="Arial Unicode MS" w:cs="Arial"/>
                <w:color w:val="000000"/>
                <w:sz w:val="22"/>
                <w:szCs w:val="22"/>
              </w:rPr>
              <w:t>Describe</w:t>
            </w:r>
            <w:r w:rsidR="00D528EB"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 evacuate</w:t>
            </w:r>
            <w:r>
              <w:rPr>
                <w:rFonts w:eastAsia="Arial Unicode MS" w:cs="Arial"/>
                <w:color w:val="000000"/>
                <w:sz w:val="22"/>
                <w:szCs w:val="22"/>
              </w:rPr>
              <w:t xml:space="preserve"> (Vacuum)</w:t>
            </w:r>
            <w:r w:rsidR="00D528EB"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 process</w:t>
            </w:r>
            <w:r w:rsidR="00835AB4" w:rsidRPr="00301564">
              <w:rPr>
                <w:rFonts w:eastAsia="Arial Unicode MS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301564">
        <w:trPr>
          <w:trHeight w:val="329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0F60A7" w:rsidP="00301564">
            <w:pPr>
              <w:rPr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301564">
        <w:trPr>
          <w:trHeight w:val="356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301564" w:rsidRDefault="00873003" w:rsidP="00301564">
            <w:pPr>
              <w:widowControl w:val="0"/>
              <w:autoSpaceDE w:val="0"/>
              <w:autoSpaceDN w:val="0"/>
              <w:adjustRightInd w:val="0"/>
              <w:ind w:left="86" w:right="29"/>
              <w:rPr>
                <w:rFonts w:eastAsia="Arial Unicode MS" w:cs="Arial"/>
                <w:color w:val="000000"/>
                <w:sz w:val="22"/>
                <w:szCs w:val="22"/>
              </w:rPr>
            </w:pPr>
            <w:r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Describe the </w:t>
            </w:r>
            <w:r w:rsidR="00E50EE8" w:rsidRPr="00301564">
              <w:rPr>
                <w:rFonts w:eastAsia="Arial Unicode MS" w:cs="Arial"/>
                <w:color w:val="000000"/>
                <w:sz w:val="22"/>
                <w:szCs w:val="22"/>
              </w:rPr>
              <w:t>purgi</w:t>
            </w:r>
            <w:r w:rsidR="00E50EE8">
              <w:rPr>
                <w:rFonts w:eastAsia="Arial Unicode MS" w:cs="Arial"/>
                <w:color w:val="000000"/>
                <w:sz w:val="22"/>
                <w:szCs w:val="22"/>
              </w:rPr>
              <w:t>ng and charging</w:t>
            </w:r>
            <w:r w:rsidR="00D528EB"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 </w:t>
            </w:r>
            <w:r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of </w:t>
            </w:r>
            <w:r w:rsidR="00D528EB" w:rsidRPr="00301564">
              <w:rPr>
                <w:rFonts w:eastAsia="Arial Unicode MS" w:cs="Arial"/>
                <w:color w:val="000000"/>
                <w:sz w:val="22"/>
                <w:szCs w:val="22"/>
              </w:rPr>
              <w:t>refrigerant</w:t>
            </w:r>
            <w:r w:rsidRPr="00301564">
              <w:rPr>
                <w:rFonts w:eastAsia="Arial Unicode MS" w:cs="Arial"/>
                <w:color w:val="000000"/>
                <w:sz w:val="22"/>
                <w:szCs w:val="22"/>
              </w:rPr>
              <w:t xml:space="preserve"> in HVACR system.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301564">
        <w:trPr>
          <w:trHeight w:val="32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301564">
        <w:trPr>
          <w:trHeight w:val="32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301564">
        <w:trPr>
          <w:trHeight w:val="356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301564">
        <w:trPr>
          <w:trHeight w:val="337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301564">
        <w:trPr>
          <w:trHeight w:val="346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301564">
        <w:trPr>
          <w:trHeight w:val="337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301564">
        <w:trPr>
          <w:trHeight w:val="338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301564">
        <w:trPr>
          <w:trHeight w:val="32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301564">
        <w:trPr>
          <w:trHeight w:val="356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03016E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03016E">
            <w:pPr>
              <w:jc w:val="center"/>
              <w:rPr>
                <w:b/>
              </w:rPr>
            </w:pPr>
            <w:r w:rsidRPr="00301564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DD420B"/>
    <w:multiLevelType w:val="hybridMultilevel"/>
    <w:tmpl w:val="1F50B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27F2E"/>
    <w:multiLevelType w:val="hybridMultilevel"/>
    <w:tmpl w:val="1F50B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C45567"/>
    <w:multiLevelType w:val="hybridMultilevel"/>
    <w:tmpl w:val="38F43D9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E6EFC"/>
    <w:multiLevelType w:val="hybridMultilevel"/>
    <w:tmpl w:val="140A0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604173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872062"/>
    <w:multiLevelType w:val="hybridMultilevel"/>
    <w:tmpl w:val="1F50B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9C2BB0"/>
    <w:multiLevelType w:val="hybridMultilevel"/>
    <w:tmpl w:val="6B5296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4"/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8"/>
  </w:num>
  <w:num w:numId="15">
    <w:abstractNumId w:val="11"/>
  </w:num>
  <w:num w:numId="16">
    <w:abstractNumId w:val="6"/>
  </w:num>
  <w:num w:numId="17">
    <w:abstractNumId w:val="9"/>
  </w:num>
  <w:num w:numId="18">
    <w:abstractNumId w:val="4"/>
  </w:num>
  <w:num w:numId="19">
    <w:abstractNumId w:val="17"/>
  </w:num>
  <w:num w:numId="20">
    <w:abstractNumId w:val="1"/>
  </w:num>
  <w:num w:numId="21">
    <w:abstractNumId w:val="5"/>
  </w:num>
  <w:num w:numId="22">
    <w:abstractNumId w:val="16"/>
  </w:num>
  <w:num w:numId="23">
    <w:abstractNumId w:val="23"/>
  </w:num>
  <w:num w:numId="24">
    <w:abstractNumId w:val="7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C78"/>
    <w:rsid w:val="00003FE8"/>
    <w:rsid w:val="000100CD"/>
    <w:rsid w:val="0002178B"/>
    <w:rsid w:val="000226D7"/>
    <w:rsid w:val="00026798"/>
    <w:rsid w:val="00027020"/>
    <w:rsid w:val="00027218"/>
    <w:rsid w:val="0003016E"/>
    <w:rsid w:val="00055B94"/>
    <w:rsid w:val="000632C8"/>
    <w:rsid w:val="00087675"/>
    <w:rsid w:val="00096047"/>
    <w:rsid w:val="000C0A98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F0D25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3435"/>
    <w:rsid w:val="002D5432"/>
    <w:rsid w:val="002F5C5F"/>
    <w:rsid w:val="00301564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3F7CD2"/>
    <w:rsid w:val="004059A9"/>
    <w:rsid w:val="00415142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72E30"/>
    <w:rsid w:val="00494F77"/>
    <w:rsid w:val="004952F3"/>
    <w:rsid w:val="004A28F6"/>
    <w:rsid w:val="004A40D3"/>
    <w:rsid w:val="004A5BA7"/>
    <w:rsid w:val="004C28FC"/>
    <w:rsid w:val="004C38CC"/>
    <w:rsid w:val="004C512C"/>
    <w:rsid w:val="004C55DE"/>
    <w:rsid w:val="004D5DD2"/>
    <w:rsid w:val="004E0CB9"/>
    <w:rsid w:val="004E2C33"/>
    <w:rsid w:val="004E2CC8"/>
    <w:rsid w:val="004F65C1"/>
    <w:rsid w:val="005062CD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710B0"/>
    <w:rsid w:val="0068409C"/>
    <w:rsid w:val="00691A8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D6B92"/>
    <w:rsid w:val="00825686"/>
    <w:rsid w:val="00835AB4"/>
    <w:rsid w:val="00847786"/>
    <w:rsid w:val="00852CEF"/>
    <w:rsid w:val="0085795B"/>
    <w:rsid w:val="0086224B"/>
    <w:rsid w:val="00873003"/>
    <w:rsid w:val="00892822"/>
    <w:rsid w:val="008C6704"/>
    <w:rsid w:val="008D2B55"/>
    <w:rsid w:val="008D4002"/>
    <w:rsid w:val="00917B2B"/>
    <w:rsid w:val="00924219"/>
    <w:rsid w:val="00964C57"/>
    <w:rsid w:val="00965BC3"/>
    <w:rsid w:val="00987018"/>
    <w:rsid w:val="0099255C"/>
    <w:rsid w:val="009C142C"/>
    <w:rsid w:val="009C3DB0"/>
    <w:rsid w:val="009D1BAB"/>
    <w:rsid w:val="009D22D1"/>
    <w:rsid w:val="009D5118"/>
    <w:rsid w:val="009D7401"/>
    <w:rsid w:val="009E2A08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E6ADD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B144A"/>
    <w:rsid w:val="00CD3273"/>
    <w:rsid w:val="00CD47B9"/>
    <w:rsid w:val="00CE0B34"/>
    <w:rsid w:val="00D0344A"/>
    <w:rsid w:val="00D06A99"/>
    <w:rsid w:val="00D528EB"/>
    <w:rsid w:val="00D646AF"/>
    <w:rsid w:val="00D67720"/>
    <w:rsid w:val="00D702BE"/>
    <w:rsid w:val="00DB44D1"/>
    <w:rsid w:val="00E04771"/>
    <w:rsid w:val="00E30545"/>
    <w:rsid w:val="00E50EE8"/>
    <w:rsid w:val="00E53DBD"/>
    <w:rsid w:val="00E54440"/>
    <w:rsid w:val="00E54D84"/>
    <w:rsid w:val="00E80DD5"/>
    <w:rsid w:val="00E81B33"/>
    <w:rsid w:val="00E92F0B"/>
    <w:rsid w:val="00EA2FA2"/>
    <w:rsid w:val="00EC5DCF"/>
    <w:rsid w:val="00ED01F7"/>
    <w:rsid w:val="00ED74B8"/>
    <w:rsid w:val="00EE5D66"/>
    <w:rsid w:val="00EF3211"/>
    <w:rsid w:val="00F07920"/>
    <w:rsid w:val="00F11307"/>
    <w:rsid w:val="00F234A7"/>
    <w:rsid w:val="00F2562A"/>
    <w:rsid w:val="00F60640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33DCC6-0D38-4E51-9564-47E4A9F0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6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62</cp:revision>
  <dcterms:created xsi:type="dcterms:W3CDTF">2019-07-19T10:21:00Z</dcterms:created>
  <dcterms:modified xsi:type="dcterms:W3CDTF">2022-08-13T07:51:00Z</dcterms:modified>
</cp:coreProperties>
</file>